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b w:val="1"/>
          <w:sz w:val="20"/>
          <w:szCs w:val="20"/>
          <w:rtl w:val="0"/>
        </w:rPr>
        <w:t xml:space="preserve">Welcome Back From Your School Nurses</w:t>
      </w:r>
    </w:p>
    <w:p w:rsidR="00000000" w:rsidDel="00000000" w:rsidP="00000000" w:rsidRDefault="00000000" w:rsidRPr="00000000" w14:paraId="0000000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are excited to welcome you back for the 2022-2023 school year and look forward to helping to ensure it is a healthy one! We are proud to provide health service during the school day as learning is largely dependent on health and well-being. </w:t>
      </w:r>
    </w:p>
    <w:p w:rsidR="00000000" w:rsidDel="00000000" w:rsidP="00000000" w:rsidRDefault="00000000" w:rsidRPr="00000000" w14:paraId="0000000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take a moment to review some important policies that have been established to ensure the health and wellness of all.</w:t>
      </w:r>
    </w:p>
    <w:p w:rsidR="00000000" w:rsidDel="00000000" w:rsidP="00000000" w:rsidRDefault="00000000" w:rsidRPr="00000000" w14:paraId="00000006">
      <w:pPr>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ind w:lef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ILLNESS:</w:t>
      </w:r>
    </w:p>
    <w:p w:rsidR="00000000" w:rsidDel="00000000" w:rsidP="00000000" w:rsidRDefault="00000000" w:rsidRPr="00000000" w14:paraId="00000008">
      <w:pP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Please continue to perform daily symptom monitoring prior to school everyday </w:t>
      </w:r>
    </w:p>
    <w:p w:rsidR="00000000" w:rsidDel="00000000" w:rsidP="00000000" w:rsidRDefault="00000000" w:rsidRPr="00000000" w14:paraId="00000009">
      <w:pP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keep your child home if they are displaying signs of illness and present with a temperature of 100.0 or higher. They can return when they are fever free for 24 hours without the need for fever reducing medications.</w:t>
      </w:r>
    </w:p>
    <w:p w:rsidR="00000000" w:rsidDel="00000000" w:rsidP="00000000" w:rsidRDefault="00000000" w:rsidRPr="00000000" w14:paraId="0000000A">
      <w:pP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Students with vomiting or other gastrointestinal problems will be sent home and may not return to school until there symptoms have resolved for at least 24 hours</w:t>
      </w:r>
    </w:p>
    <w:p w:rsidR="00000000" w:rsidDel="00000000" w:rsidP="00000000" w:rsidRDefault="00000000" w:rsidRPr="00000000" w14:paraId="0000000B">
      <w:pP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If illness occurs during the school day, your child must be evaluated by the school nurse prior to dismissal.</w:t>
      </w:r>
    </w:p>
    <w:p w:rsidR="00000000" w:rsidDel="00000000" w:rsidP="00000000" w:rsidRDefault="00000000" w:rsidRPr="00000000" w14:paraId="0000000C">
      <w:pPr>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Nurse Office Procedure</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0E">
      <w:pP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review appropriate times to see the school nurse with your child. </w:t>
      </w:r>
    </w:p>
    <w:p w:rsidR="00000000" w:rsidDel="00000000" w:rsidP="00000000" w:rsidRDefault="00000000" w:rsidRPr="00000000" w14:paraId="0000000F">
      <w:pP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students must be accounted for and therefore require a pass from their teacher to be seen by the nurse. This does not pertain to TRUE EMERGENCIES </w:t>
      </w:r>
    </w:p>
    <w:p w:rsidR="00000000" w:rsidDel="00000000" w:rsidP="00000000" w:rsidRDefault="00000000" w:rsidRPr="00000000" w14:paraId="00000010">
      <w:pPr>
        <w:ind w:left="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1">
      <w:pPr>
        <w:ind w:lef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State Mandated Screenings</w:t>
      </w:r>
    </w:p>
    <w:p w:rsidR="00000000" w:rsidDel="00000000" w:rsidP="00000000" w:rsidRDefault="00000000" w:rsidRPr="00000000" w14:paraId="00000012">
      <w:pP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in grades 9-12  will have height/ weight and vision screenings</w:t>
      </w:r>
    </w:p>
    <w:p w:rsidR="00000000" w:rsidDel="00000000" w:rsidP="00000000" w:rsidRDefault="00000000" w:rsidRPr="00000000" w14:paraId="00000013">
      <w:pP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-11th grade students will have a hearing screening </w:t>
      </w:r>
    </w:p>
    <w:p w:rsidR="00000000" w:rsidDel="00000000" w:rsidP="00000000" w:rsidRDefault="00000000" w:rsidRPr="00000000" w14:paraId="00000014">
      <w:pPr>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ind w:lef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Immunization and Physical Requirements:</w:t>
      </w:r>
    </w:p>
    <w:p w:rsidR="00000000" w:rsidDel="00000000" w:rsidP="00000000" w:rsidRDefault="00000000" w:rsidRPr="00000000" w14:paraId="00000016">
      <w:pP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-New students must produce an immunization record in accordance with the CDC Guidelines and a physical dated within one year of enrollment. New students have 30 days to provide a physical prior to exclusion from school </w:t>
      </w:r>
    </w:p>
    <w:p w:rsidR="00000000" w:rsidDel="00000000" w:rsidP="00000000" w:rsidRDefault="00000000" w:rsidRPr="00000000" w14:paraId="00000017">
      <w:pPr>
        <w:ind w:left="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-An updated physical dated 7/1/2021 or after is required for all 11th grade students. If not submitted your child will be unable to attend school the following school year. </w:t>
      </w:r>
      <w:r w:rsidDel="00000000" w:rsidR="00000000" w:rsidRPr="00000000">
        <w:rPr>
          <w:rFonts w:ascii="Times New Roman" w:cs="Times New Roman" w:eastAsia="Times New Roman" w:hAnsi="Times New Roman"/>
          <w:i w:val="1"/>
          <w:sz w:val="20"/>
          <w:szCs w:val="20"/>
          <w:rtl w:val="0"/>
        </w:rPr>
        <w:t xml:space="preserve">Athletes must also submit a physical to the nurse!</w:t>
      </w:r>
    </w:p>
    <w:p w:rsidR="00000000" w:rsidDel="00000000" w:rsidP="00000000" w:rsidRDefault="00000000" w:rsidRPr="00000000" w14:paraId="00000018">
      <w:pP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-Proof of the Meningococcal Vaccine given on or after the 16th birthday is required for all 11th grade students. If not submitted your child will be unable to attend school the following year</w:t>
      </w:r>
    </w:p>
    <w:p w:rsidR="00000000" w:rsidDel="00000000" w:rsidP="00000000" w:rsidRDefault="00000000" w:rsidRPr="00000000" w14:paraId="00000019">
      <w:pPr>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Medications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B">
      <w:pP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medications are required during the school day a physician's order AND parental consent is required. The same holds true for any over the counter medications.</w:t>
      </w:r>
    </w:p>
    <w:p w:rsidR="00000000" w:rsidDel="00000000" w:rsidP="00000000" w:rsidRDefault="00000000" w:rsidRPr="00000000" w14:paraId="0000001C">
      <w:pP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Once daily medications should be administered at home unless time specific </w:t>
      </w:r>
    </w:p>
    <w:p w:rsidR="00000000" w:rsidDel="00000000" w:rsidP="00000000" w:rsidRDefault="00000000" w:rsidRPr="00000000" w14:paraId="0000001D">
      <w:pP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-Medication must be provided to the nurse in the original pharmacy labeled container</w:t>
      </w:r>
    </w:p>
    <w:p w:rsidR="00000000" w:rsidDel="00000000" w:rsidP="00000000" w:rsidRDefault="00000000" w:rsidRPr="00000000" w14:paraId="0000001E">
      <w:pP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medications must be given to the school nurse by parent/ guardian or parent appointed person. It is against the drug policy for students to be in possession of medications. This includes over the counter medications</w:t>
      </w:r>
    </w:p>
    <w:p w:rsidR="00000000" w:rsidDel="00000000" w:rsidP="00000000" w:rsidRDefault="00000000" w:rsidRPr="00000000" w14:paraId="0000001F">
      <w:pPr>
        <w:ind w:lef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Health Conditions/ Health Concerns:</w:t>
      </w:r>
    </w:p>
    <w:p w:rsidR="00000000" w:rsidDel="00000000" w:rsidP="00000000" w:rsidRDefault="00000000" w:rsidRPr="00000000" w14:paraId="00000020">
      <w:pP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your child has a health condition or requires specialized care during the school day, for example, medications, treatments, or monitoring please contact the school nurse. This will help to ensure the health and safety of your child.</w:t>
      </w:r>
    </w:p>
    <w:p w:rsidR="00000000" w:rsidDel="00000000" w:rsidP="00000000" w:rsidRDefault="00000000" w:rsidRPr="00000000" w14:paraId="00000021">
      <w:pP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update your phone number or emergency contacts as necessary. It is important that we have the ability to contact you in the event of an emergency or situation involving your child.</w:t>
      </w:r>
    </w:p>
    <w:p w:rsidR="00000000" w:rsidDel="00000000" w:rsidP="00000000" w:rsidRDefault="00000000" w:rsidRPr="00000000" w14:paraId="00000022">
      <w:pPr>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be sure to reach out to us with any questions or concerns. We are looking forward to a great year!</w:t>
      </w:r>
    </w:p>
    <w:p w:rsidR="00000000" w:rsidDel="00000000" w:rsidP="00000000" w:rsidRDefault="00000000" w:rsidRPr="00000000" w14:paraId="00000025">
      <w:pPr>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6">
      <w:pPr>
        <w:ind w:left="0" w:firstLine="0"/>
        <w:rPr>
          <w:rFonts w:ascii="Times New Roman" w:cs="Times New Roman" w:eastAsia="Times New Roman" w:hAnsi="Times New Roman"/>
          <w:sz w:val="20"/>
          <w:szCs w:val="20"/>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9/10 Nurse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Stacey Como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570-409-2012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scomo@dvsd.org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11/12 Nurse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Jodi Kresse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570-296-1860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jkresse@dvsd.org</w:t>
            </w:r>
          </w:p>
        </w:tc>
      </w:tr>
    </w:tbl>
    <w:p w:rsidR="00000000" w:rsidDel="00000000" w:rsidP="00000000" w:rsidRDefault="00000000" w:rsidRPr="00000000" w14:paraId="0000002F">
      <w:pPr>
        <w:ind w:left="0" w:firstLine="0"/>
        <w:rPr>
          <w:rFonts w:ascii="Times New Roman" w:cs="Times New Roman" w:eastAsia="Times New Roman" w:hAnsi="Times New Roman"/>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